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4D7" w:rsidP="009B44D7">
      <w:pPr>
        <w:keepNext/>
        <w:spacing w:after="0" w:line="240" w:lineRule="auto"/>
        <w:ind w:right="-540"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1-9-0602/2024</w:t>
      </w:r>
    </w:p>
    <w:p w:rsidR="009B44D7" w:rsidP="009B44D7">
      <w:pPr>
        <w:keepNext/>
        <w:spacing w:after="0" w:line="240" w:lineRule="auto"/>
        <w:ind w:right="-54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Г О В О Р</w:t>
      </w:r>
    </w:p>
    <w:p w:rsidR="009B44D7" w:rsidP="009B44D7">
      <w:pPr>
        <w:spacing w:after="0" w:line="240" w:lineRule="auto"/>
        <w:ind w:right="-540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B44D7" w:rsidP="009B44D7">
      <w:pPr>
        <w:spacing w:after="0" w:line="240" w:lineRule="auto"/>
        <w:ind w:right="-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D7" w:rsidP="009B44D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февраля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Нефтеюганск</w:t>
      </w:r>
    </w:p>
    <w:p w:rsidR="009B44D7" w:rsidP="009B44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D7" w:rsidP="009B44D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Нефтеюганского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Постовалова Т.П., и.о. мирового судьи судебного участка № 7 Нефтеюганского судебного района Ханты-Мансийского автономного округа – Югры</w:t>
      </w:r>
    </w:p>
    <w:p w:rsidR="009B44D7" w:rsidP="009B4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секретаре Роговой Н.Ю.,</w:t>
      </w:r>
    </w:p>
    <w:p w:rsidR="009B44D7" w:rsidP="009B4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участием государственног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обвинителя, помощника Нефтеюганского межрайонного прокурора Шмотиной А.С.</w:t>
      </w:r>
    </w:p>
    <w:p w:rsidR="009B44D7" w:rsidP="009B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защитника - адвоката Поповой Н.В., представившего ордер №2 от 12.02.2024, удостоверение №1337, выданное Управлением Минюста России по ХМАО-Югре от 22.12.2017,</w:t>
      </w:r>
    </w:p>
    <w:p w:rsidR="00365A64" w:rsidP="00365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потерпевшего</w:t>
      </w:r>
      <w:r w:rsidRPr="0036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ООО «РН-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Юганскнефтегаз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B44D7" w:rsidP="009B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подсудимого Бережницкого А.В.,</w:t>
      </w:r>
    </w:p>
    <w:p w:rsidR="009B44D7" w:rsidP="009B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заседании уголовное дело по обвинению:</w:t>
      </w:r>
    </w:p>
    <w:p w:rsidR="009B44D7" w:rsidP="009B4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Бережницкого Александра Васильевича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уроженца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4D7" w:rsidP="009B44D7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158 УК РФ,     </w:t>
      </w:r>
    </w:p>
    <w:p w:rsidR="009B44D7" w:rsidP="009B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С Т А Н О В И Л:</w:t>
      </w:r>
    </w:p>
    <w:p w:rsidR="009B44D7" w:rsidP="009B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D7" w:rsidRPr="009B44D7" w:rsidP="0008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Бережницкий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21.12.2023 в период времени до 17 часов 20 минут, находясь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ерритории кустовой площадки №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17 ЦД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НГ-9 Правдинского месторождения 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Нефтеюганского района ХМАО-Югры, имея умысел на тайное хищение трубной продукции размером 114x11 мм, в количестве 50 метров, п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ринадлежащей ООО «РН-Юганскнефтегаз», осознавая общественную опасность и противоправность своих действий, желая наступления последствий в виде причинения имущественного ущерба ООО «РН-Юганскнефтегаз» действуя умышленно, из корыстных побуждений, тайно, с по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мощью автомобиля марки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«*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регион, оснащенный краном-манипулятором и газорезкой, демонтировал, погрузил, а затем похитил, трубную продукцию размером 114x11 мм, в количестве 50 метров, стоимостью 13 545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рублей 00 копеек, принадлежащую ООО «РН-Юганскнефтегаз».</w:t>
      </w:r>
    </w:p>
    <w:p w:rsidR="009B44D7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чего, Бережницкий А.В. с места совершения преступления скрылся, похищенным имуществом распорядился по своему усмотрению, причинив своими действиями ООО «РН-Юганскнефтегаз» материальный ущерб н</w:t>
      </w:r>
      <w:r w:rsidRPr="009B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общую сумму 13 545 рублей 00 копеек.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ознакомлении с материалами уголовного дела подсудимым заявлено ходатайство о постановлении приговора без проведения судебного разбирательства. </w:t>
      </w:r>
    </w:p>
    <w:p w:rsidR="009B44D7" w:rsidP="009B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судебном заседании подсудимый подтвердил, что предъявленн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обвинение ему понятно, с ним согласен, вину в совершении преступления признает в полном объеме. Ходатайство о постановлении приговора без проведения судебного разбирательства заявлено добровольно после консультации с защитником. Свое ходатайство о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новлении приговора без проведения судебного разбирательства поддерживает, осознает характер заявленного ходатайства и последствия постановления приговора без проведения судебного разбирательства.</w:t>
      </w:r>
    </w:p>
    <w:p w:rsidR="009B44D7" w:rsidP="009B4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поддержал заявленное подсудимым ходатайство о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отрении дела в особом порядке. </w:t>
      </w:r>
    </w:p>
    <w:p w:rsidR="007340E6" w:rsidP="009B4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потерпевшего Е.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сообщил, что на рассмотрение дела в особом порядке согласен, последствия постановления приговора в особом порядке ему понятны.</w:t>
      </w:r>
    </w:p>
    <w:p w:rsidR="007340E6" w:rsidP="007340E6">
      <w:pPr>
        <w:pStyle w:val="1"/>
      </w:pPr>
      <w:r w:rsidRPr="00660930">
        <w:t xml:space="preserve">Государственный обвинитель против </w:t>
      </w:r>
      <w:r w:rsidRPr="00660930">
        <w:t>рассмотрения д</w:t>
      </w:r>
      <w:r>
        <w:t>ела в особом порядке не возражала.</w:t>
      </w:r>
    </w:p>
    <w:p w:rsidR="007340E6" w:rsidP="007340E6">
      <w:pPr>
        <w:pStyle w:val="1"/>
      </w:pPr>
      <w:r w:rsidRPr="007340E6">
        <w:t xml:space="preserve">Суд считает, что условия постановления приговора в отношении </w:t>
      </w:r>
      <w:r>
        <w:t>Бережницкого А.В.</w:t>
      </w:r>
      <w:r w:rsidRPr="007340E6">
        <w:t xml:space="preserve"> без проведения судебного разбирательства соблюдены, поскольку в ходе ознакомления с материалами уголовного дела в порядке ст.217 УПК РФ обвиняемый  </w:t>
      </w:r>
      <w:r>
        <w:t>Бережницк</w:t>
      </w:r>
      <w:r w:rsidR="006F246C">
        <w:t>ий</w:t>
      </w:r>
      <w:r>
        <w:t xml:space="preserve"> А.В.</w:t>
      </w:r>
      <w:r w:rsidRPr="007340E6">
        <w:t xml:space="preserve"> заявил ходатайство о рассмотрении дела в порядке особого производства, в судебном заседани</w:t>
      </w:r>
      <w:r w:rsidRPr="007340E6">
        <w:t>и поддержал его, и судом установлено, что такое ходатайство заявлено им добровольно после консультации с защитником, последствия постановления приговора без проведения судебного разбирательства осознает.</w:t>
      </w:r>
      <w:r w:rsidR="009B44D7">
        <w:t xml:space="preserve"> </w:t>
      </w:r>
    </w:p>
    <w:p w:rsidR="007340E6" w:rsidRPr="007340E6" w:rsidP="007340E6">
      <w:pPr>
        <w:pStyle w:val="1"/>
      </w:pPr>
      <w:r w:rsidRPr="007340E6">
        <w:t xml:space="preserve">Заслушав лиц, участвующих в деле, </w:t>
      </w:r>
      <w:r>
        <w:t>с</w:t>
      </w:r>
      <w:r w:rsidR="009B44D7">
        <w:t xml:space="preserve">уд приходит к выводу, что обвинение, с которым согласился подсудимый, предъявлено ему обоснованно, подтверждается доказательствами, собранными по уголовному делу и квалифицирует его действия по </w:t>
      </w:r>
      <w:r w:rsidR="009B44D7">
        <w:rPr>
          <w:lang w:eastAsia="x-none"/>
        </w:rPr>
        <w:t>ч. 1 ст. 158 Уголовного Кодекса Российской Федерации -</w:t>
      </w:r>
      <w:r w:rsidR="009B44D7">
        <w:t xml:space="preserve">  </w:t>
      </w:r>
      <w:r w:rsidR="009B44D7">
        <w:rPr>
          <w:color w:val="000000"/>
        </w:rPr>
        <w:t>кража, то есть тайное хищение чужого имущества</w:t>
      </w:r>
      <w:r w:rsidR="009B44D7">
        <w:rPr>
          <w:rFonts w:eastAsia="Arial Unicode MS"/>
          <w:color w:val="000000"/>
        </w:rPr>
        <w:t>.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Назначая вид и меру наказания суд учитывает характер и степень общественной опасности совершенного преступления, все данные о личности подсудимого Бережницкого А.В., имеющего постоянную регистрацию и место жительства, не работающе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характеризующегося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не судимого, на учете в психоневрологическом диспансере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врача нарколога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состоящего, а также влияние назначенного наказания на исправление осужденного и на условия жизни его семьи.</w:t>
      </w:r>
    </w:p>
    <w:p w:rsid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 61 УК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качестве обстоятельств, смягчающих наказание, суд учитывает наличие у подсудимого на иждивении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добровольное возмещение имущественного ущерба, причинен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результате преступления, раскаяние в содеянном, принесение извине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зале суда всем участника</w:t>
      </w:r>
      <w:r w:rsidR="00365A64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уголовного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Бережницк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 суд не может признать в качестве обстоятельства, смягчающего наказание, поскольку одним из условий постановления приговора в особом порядке является согласие с предъявленным обвинением.  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обстоятельства, которые могут быть признаны судом в качест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ве, смягчающих наказание, не установлены.  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судом не установлено.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 подсудимого не имеется исключительных обстоятельств, связанных с целями и мотивами преступления, личности виновного, существенно уменьшающих о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бщественную опасность совершенного преступления и как следствие оснований для применения ст.64 УК РФ.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преступление относится к категории небольшой тяжести, в связи с чем, отсутствуют основания для применения правил, предусмотренных ч.</w:t>
      </w:r>
      <w:r w:rsidR="003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ст.</w:t>
      </w:r>
      <w:r w:rsidR="003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поскольку категории ниже указанной закон не предусматривает.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совокупности изложенных обстоятельств, данных о личности Бережницкого А.В., материального положения, отношения к совершенному преступлению, тяжести и общественной опасности содеян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а также учитывая цели восстановления социальной справедливости, исправления подсудимого и предупреждения совершения им новых преступлений, суд считает справедливым назначить ему наказание в виде штрафа, поскольку, по мнению суда, именно такой вид нак</w:t>
      </w: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азания в полной мере будет способствовать исправлению подсудимого.</w:t>
      </w:r>
    </w:p>
    <w:p w:rsidR="007340E6" w:rsidRPr="007340E6" w:rsidP="00734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суд определяет размер штрафа исходя из материального  положения подсудимого, не находя оснований для назначения наказания в минимальном  размере, а также применения ст. 64 УК РФ.</w:t>
      </w:r>
    </w:p>
    <w:p w:rsidR="009B44D7" w:rsidP="009B44D7">
      <w:pPr>
        <w:tabs>
          <w:tab w:val="left" w:pos="322"/>
        </w:tabs>
        <w:spacing w:after="0" w:line="240" w:lineRule="auto"/>
        <w:ind w:right="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Вопрос о вещественных доказательствах мировой судья решает в соответствии с ч.3 ст. 81 УПК РФ.</w:t>
      </w:r>
    </w:p>
    <w:p w:rsidR="009B44D7" w:rsidP="009B44D7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C2C10" w:rsid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ч.10 ст. 316 УПК РФ процессуальные издержки, предусмотренные статьей 131 УПК РФ, взысканию с подсудимого не подлежат.</w:t>
      </w:r>
    </w:p>
    <w:p w:rsidR="009B44D7" w:rsidP="009B44D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изложенного, руководствуясь ст.316</w:t>
      </w:r>
      <w:r w:rsidR="007340E6">
        <w:rPr>
          <w:rFonts w:ascii="Times New Roman" w:eastAsia="Times New Roman" w:hAnsi="Times New Roman" w:cs="Times New Roman"/>
          <w:sz w:val="28"/>
          <w:szCs w:val="28"/>
          <w:lang w:eastAsia="ru-RU"/>
        </w:rPr>
        <w:t>, 317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Российской Федерации, суд</w:t>
      </w:r>
    </w:p>
    <w:p w:rsidR="009B44D7" w:rsidP="009B4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D7" w:rsidP="009B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9B44D7" w:rsidP="009B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10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Бережницкого Александра Васильевича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преступления, предусмотренного ч.1 ст.158 УК РФ и назначить ему наказание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 в размере 15 000 (пятнадцать тысяч) рублей.</w:t>
      </w:r>
    </w:p>
    <w:p w:rsidR="00EC2C10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в виде обязательства о явке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вступления приговора в законную силу, 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прежней.</w:t>
      </w:r>
    </w:p>
    <w:p w:rsidR="00EC2C10" w:rsidP="0036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 по делу: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автомобиль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регистрационными знаками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сохранн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распиской у свидетеля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оставить по принадлежности;</w:t>
      </w:r>
      <w:r w:rsidR="003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отрезки трубной продукции в количестве 23 штук</w:t>
      </w:r>
      <w:r w:rsidR="003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длиной 50 метров,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выданные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сохранную расписку предст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авителю потерпевшего - Е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оставить по принадлежности.</w:t>
      </w:r>
    </w:p>
    <w:p w:rsidR="009B44D7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ч.10 ст. 316 УПК РФ процессуальные издержки, предусмотренные статьей 131 УПК РФ, взысканию с подсудимого не подлежат.</w:t>
      </w:r>
    </w:p>
    <w:p w:rsidR="009B44D7" w:rsidRPr="009B44D7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</w:t>
      </w:r>
      <w:r w:rsidRPr="009B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суток со дня его постановления в Нефтеюганский районный суд Ханты – Мансийс</w:t>
      </w:r>
      <w:r w:rsid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автономного округа – Югры</w:t>
      </w:r>
      <w:r w:rsidRPr="009B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требований статьи 317 Уголовно-процессуального кодекса Российской Федерации, через мирового судью, постановившего приговор. </w:t>
      </w:r>
    </w:p>
    <w:p w:rsidR="009B44D7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апелляционного обжалования приговора осужденный вправе ходатайствовать об участии в рассмотрении уголовног</w:t>
      </w:r>
      <w:r w:rsidRPr="009B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процесса, а также вправе ходатайствовать об осуществлении защиты его прав, интересов и</w:t>
      </w:r>
      <w:r w:rsidRPr="009B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судом.</w:t>
      </w:r>
    </w:p>
    <w:p w:rsidR="009B44D7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приговор не может быть обжалован в апелляционном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 основанию, предусмотренному п.1 ст.389.15 УПК РФ.</w:t>
      </w:r>
    </w:p>
    <w:p w:rsidR="00EC2C10" w:rsidRPr="00EC2C10" w:rsidP="0036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Получатель: УФК по Ханты-Мансийскому автономному округу -</w:t>
      </w:r>
      <w:r w:rsidR="003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 (УМВД России по Ханты-Мансийскому автономному округу- Югре)</w:t>
      </w:r>
      <w:r w:rsidR="00FA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ИНН-8601010390 КПП-860101001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 расчетный счет№ 40102810245370000007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казначейского счета № 03100643000000018700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РКЦ Ханты-Мансийск/УФК по ХМАО-Югре г.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УФК-007162163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ОКТМО -71 818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КБК- 18811603121010000140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2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УИН: 18858623120730595248</w:t>
      </w:r>
    </w:p>
    <w:p w:rsidR="009B44D7" w:rsidP="009B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B44D7" w:rsidRPr="00365A64" w:rsidP="00365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Т.П. Постовалова</w:t>
      </w:r>
    </w:p>
    <w:p w:rsidR="009B44D7" w:rsidP="009B44D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B7"/>
    <w:rsid w:val="000841D7"/>
    <w:rsid w:val="002501B9"/>
    <w:rsid w:val="00363FA5"/>
    <w:rsid w:val="00365A64"/>
    <w:rsid w:val="004514B7"/>
    <w:rsid w:val="00660930"/>
    <w:rsid w:val="006E3FDD"/>
    <w:rsid w:val="006F246C"/>
    <w:rsid w:val="007340E6"/>
    <w:rsid w:val="009B44D7"/>
    <w:rsid w:val="00EC2C10"/>
    <w:rsid w:val="00FA3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C989E-57AC-4F64-B35B-14C63430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BodyTextIndent"/>
    <w:link w:val="10"/>
    <w:qFormat/>
    <w:rsid w:val="007340E6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link w:val="1"/>
    <w:rsid w:val="007340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340E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340E6"/>
  </w:style>
  <w:style w:type="paragraph" w:styleId="BalloonText">
    <w:name w:val="Balloon Text"/>
    <w:basedOn w:val="Normal"/>
    <w:link w:val="a0"/>
    <w:uiPriority w:val="99"/>
    <w:semiHidden/>
    <w:unhideWhenUsed/>
    <w:rsid w:val="0036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